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6B9" w:rsidRPr="00807248" w:rsidRDefault="009646B9" w:rsidP="007C6C44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25" w:color="auto" w:fill="auto"/>
        <w:suppressAutoHyphens w:val="0"/>
        <w:jc w:val="center"/>
        <w:rPr>
          <w:rFonts w:ascii="Century Gothic" w:hAnsi="Century Gothic"/>
          <w:b/>
          <w:sz w:val="40"/>
          <w:szCs w:val="40"/>
          <w:bdr w:val="single" w:sz="4" w:space="0" w:color="auto"/>
          <w:lang w:eastAsia="fr-FR"/>
        </w:rPr>
      </w:pPr>
      <w:r>
        <w:rPr>
          <w:rFonts w:ascii="Century Gothic" w:hAnsi="Century Gothic"/>
          <w:b/>
          <w:sz w:val="40"/>
          <w:szCs w:val="40"/>
          <w:lang w:eastAsia="fr-FR"/>
        </w:rPr>
        <w:t>DXUN</w:t>
      </w:r>
    </w:p>
    <w:p w:rsidR="00722C56" w:rsidRPr="007574BE" w:rsidRDefault="00722C56" w:rsidP="007C6C44">
      <w:pPr>
        <w:jc w:val="left"/>
        <w:rPr>
          <w:rFonts w:ascii="Century Gothic" w:hAnsi="Century Gothic"/>
        </w:rPr>
      </w:pPr>
    </w:p>
    <w:p w:rsidR="009822F7" w:rsidRPr="007574BE" w:rsidRDefault="009822F7" w:rsidP="007C6C44">
      <w:pPr>
        <w:jc w:val="left"/>
        <w:rPr>
          <w:rFonts w:ascii="Century Gothic" w:hAnsi="Century Gothic"/>
        </w:rPr>
      </w:pPr>
    </w:p>
    <w:p w:rsidR="009822F7" w:rsidRPr="007574BE" w:rsidRDefault="009822F7" w:rsidP="007C6C44">
      <w:pPr>
        <w:jc w:val="left"/>
        <w:rPr>
          <w:rFonts w:ascii="Century Gothic" w:hAnsi="Century Gothic"/>
        </w:rPr>
      </w:pPr>
      <w:r w:rsidRPr="007574BE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1954808"/>
            <wp:effectExtent l="1905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54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2F7" w:rsidRPr="007574BE" w:rsidRDefault="009822F7" w:rsidP="007C6C44">
      <w:pPr>
        <w:jc w:val="left"/>
        <w:rPr>
          <w:rFonts w:ascii="Century Gothic" w:hAnsi="Century Gothic"/>
        </w:rPr>
      </w:pPr>
    </w:p>
    <w:p w:rsidR="00722C56" w:rsidRPr="007574BE" w:rsidRDefault="00722C56" w:rsidP="007C6C44">
      <w:pPr>
        <w:jc w:val="left"/>
        <w:rPr>
          <w:rFonts w:ascii="Century Gothic" w:hAnsi="Century Gothic"/>
        </w:rPr>
      </w:pPr>
    </w:p>
    <w:p w:rsidR="009822F7" w:rsidRDefault="009822F7" w:rsidP="007C6C44">
      <w:pPr>
        <w:jc w:val="left"/>
        <w:rPr>
          <w:rFonts w:ascii="Century Gothic" w:hAnsi="Century Gothic"/>
        </w:rPr>
      </w:pPr>
      <w:proofErr w:type="spellStart"/>
      <w:r w:rsidRPr="007574BE">
        <w:rPr>
          <w:rFonts w:ascii="Century Gothic" w:hAnsi="Century Gothic"/>
        </w:rPr>
        <w:t>Dxun</w:t>
      </w:r>
      <w:proofErr w:type="spellEnd"/>
      <w:r w:rsidRPr="007574BE">
        <w:rPr>
          <w:rFonts w:ascii="Century Gothic" w:hAnsi="Century Gothic"/>
        </w:rPr>
        <w:t xml:space="preserve"> est la plus grande lune orbitant autour du monde d'</w:t>
      </w:r>
      <w:proofErr w:type="spellStart"/>
      <w:r w:rsidR="00CC3B5E">
        <w:fldChar w:fldCharType="begin"/>
      </w:r>
      <w:r w:rsidR="006A6EF2">
        <w:instrText>HYPERLINK "http://www.starwars-holonet.com/holonet.php?fiche=planete_onderon"</w:instrText>
      </w:r>
      <w:r w:rsidR="00CC3B5E">
        <w:fldChar w:fldCharType="separate"/>
      </w:r>
      <w:r w:rsidRPr="007574BE">
        <w:rPr>
          <w:rStyle w:val="Lienhypertexte"/>
          <w:rFonts w:ascii="Century Gothic" w:hAnsi="Century Gothic"/>
          <w:color w:val="auto"/>
          <w:u w:val="none"/>
        </w:rPr>
        <w:t>Onderon</w:t>
      </w:r>
      <w:proofErr w:type="spellEnd"/>
      <w:r w:rsidR="00CC3B5E">
        <w:fldChar w:fldCharType="end"/>
      </w:r>
      <w:r w:rsidRPr="007574BE">
        <w:rPr>
          <w:rFonts w:ascii="Century Gothic" w:hAnsi="Century Gothic"/>
        </w:rPr>
        <w:t xml:space="preserve">, et son histoire est intimement liée à celle des </w:t>
      </w:r>
      <w:hyperlink r:id="rId6" w:history="1"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Sith</w:t>
        </w:r>
        <w:proofErr w:type="spellEnd"/>
      </w:hyperlink>
      <w:r w:rsidRPr="007574BE">
        <w:rPr>
          <w:rFonts w:ascii="Century Gothic" w:hAnsi="Century Gothic"/>
        </w:rPr>
        <w:t xml:space="preserve"> et des </w:t>
      </w:r>
      <w:hyperlink r:id="rId7" w:history="1"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Mandaloriens</w:t>
        </w:r>
        <w:proofErr w:type="spellEnd"/>
      </w:hyperlink>
      <w:r w:rsidRPr="007574BE">
        <w:rPr>
          <w:rFonts w:ascii="Century Gothic" w:hAnsi="Century Gothic"/>
        </w:rPr>
        <w:t xml:space="preserve">. Cependant, il ne faut pas se fier à son climat tempéré et propice à l'installation d'une colonie, car les jungles de </w:t>
      </w:r>
      <w:proofErr w:type="spellStart"/>
      <w:r w:rsidRPr="007574BE">
        <w:rPr>
          <w:rFonts w:ascii="Century Gothic" w:hAnsi="Century Gothic"/>
        </w:rPr>
        <w:t>Dxun</w:t>
      </w:r>
      <w:proofErr w:type="spellEnd"/>
      <w:r w:rsidRPr="007574BE">
        <w:rPr>
          <w:rFonts w:ascii="Century Gothic" w:hAnsi="Century Gothic"/>
        </w:rPr>
        <w:t xml:space="preserve"> posent un défi permanent en ce qui concerne la survie. À cause des pluies perpétuelles et du climat humide de cette lune, tous les instruments technologiques, qu'ils soient électriques ou mécaniques, tombent fréquemment en panne, nécess</w:t>
      </w:r>
      <w:r w:rsidR="007C6C44">
        <w:rPr>
          <w:rFonts w:ascii="Century Gothic" w:hAnsi="Century Gothic"/>
        </w:rPr>
        <w:t xml:space="preserve">itant un entretien constant. </w:t>
      </w:r>
      <w:r w:rsidR="007C6C44">
        <w:rPr>
          <w:rFonts w:ascii="Century Gothic" w:hAnsi="Century Gothic"/>
        </w:rPr>
        <w:br/>
      </w:r>
      <w:r w:rsidRPr="007574BE">
        <w:rPr>
          <w:rFonts w:ascii="Century Gothic" w:hAnsi="Century Gothic"/>
        </w:rPr>
        <w:t xml:space="preserve">Par ailleurs, les jungles sont le domaine de dangereux prédateurs, tels que les </w:t>
      </w:r>
      <w:hyperlink r:id="rId8" w:history="1"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drexls</w:t>
        </w:r>
        <w:proofErr w:type="spellEnd"/>
      </w:hyperlink>
      <w:r w:rsidRPr="007574BE">
        <w:rPr>
          <w:rFonts w:ascii="Century Gothic" w:hAnsi="Century Gothic"/>
        </w:rPr>
        <w:t xml:space="preserve">, </w:t>
      </w:r>
      <w:hyperlink r:id="rId9" w:history="1"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Cannoks</w:t>
        </w:r>
        <w:proofErr w:type="spellEnd"/>
      </w:hyperlink>
      <w:r w:rsidRPr="007574BE">
        <w:rPr>
          <w:rFonts w:ascii="Century Gothic" w:hAnsi="Century Gothic"/>
        </w:rPr>
        <w:t xml:space="preserve">, les </w:t>
      </w:r>
      <w:hyperlink r:id="rId10" w:history="1"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Bomas</w:t>
        </w:r>
        <w:proofErr w:type="spellEnd"/>
      </w:hyperlink>
      <w:r w:rsidRPr="007574BE">
        <w:rPr>
          <w:rFonts w:ascii="Century Gothic" w:hAnsi="Century Gothic"/>
        </w:rPr>
        <w:t xml:space="preserve">, les </w:t>
      </w:r>
      <w:hyperlink r:id="rId11" w:history="1"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Maalraas</w:t>
        </w:r>
        <w:proofErr w:type="spellEnd"/>
      </w:hyperlink>
      <w:r w:rsidRPr="007574BE">
        <w:rPr>
          <w:rFonts w:ascii="Century Gothic" w:hAnsi="Century Gothic"/>
        </w:rPr>
        <w:t xml:space="preserve"> et, mais il est rare d'en rencontrer, les </w:t>
      </w:r>
      <w:hyperlink r:id="rId12" w:history="1"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Zakkegs</w:t>
        </w:r>
        <w:proofErr w:type="spellEnd"/>
      </w:hyperlink>
      <w:r w:rsidRPr="007574BE">
        <w:rPr>
          <w:rFonts w:ascii="Century Gothic" w:hAnsi="Century Gothic"/>
        </w:rPr>
        <w:t xml:space="preserve">, ce qui obligerait d'éventuels colons à vivre avec leurs armes à la main en permanence. Bien qu'officiellement on considère </w:t>
      </w:r>
      <w:proofErr w:type="spellStart"/>
      <w:r w:rsidRPr="007574BE">
        <w:rPr>
          <w:rFonts w:ascii="Century Gothic" w:hAnsi="Century Gothic"/>
        </w:rPr>
        <w:t>Dxun</w:t>
      </w:r>
      <w:proofErr w:type="spellEnd"/>
      <w:r w:rsidRPr="007574BE">
        <w:rPr>
          <w:rFonts w:ascii="Century Gothic" w:hAnsi="Century Gothic"/>
        </w:rPr>
        <w:t xml:space="preserve"> comme une lune d'</w:t>
      </w:r>
      <w:proofErr w:type="spellStart"/>
      <w:r w:rsidRPr="007574BE">
        <w:rPr>
          <w:rFonts w:ascii="Century Gothic" w:hAnsi="Century Gothic"/>
        </w:rPr>
        <w:t>Onderon</w:t>
      </w:r>
      <w:proofErr w:type="spellEnd"/>
      <w:r w:rsidRPr="007574BE">
        <w:rPr>
          <w:rFonts w:ascii="Century Gothic" w:hAnsi="Century Gothic"/>
        </w:rPr>
        <w:t xml:space="preserve">, cette dernière et </w:t>
      </w:r>
      <w:proofErr w:type="spellStart"/>
      <w:r w:rsidRPr="007574BE">
        <w:rPr>
          <w:rFonts w:ascii="Century Gothic" w:hAnsi="Century Gothic"/>
        </w:rPr>
        <w:t>Dxun</w:t>
      </w:r>
      <w:proofErr w:type="spellEnd"/>
      <w:r w:rsidRPr="007574BE">
        <w:rPr>
          <w:rFonts w:ascii="Century Gothic" w:hAnsi="Century Gothic"/>
        </w:rPr>
        <w:t xml:space="preserve"> sont presque des planètes sœurs, si proches l'une de l'autre qu'un voyage en navette entre </w:t>
      </w:r>
      <w:proofErr w:type="spellStart"/>
      <w:r w:rsidRPr="007574BE">
        <w:rPr>
          <w:rFonts w:ascii="Century Gothic" w:hAnsi="Century Gothic"/>
        </w:rPr>
        <w:t>Dxun</w:t>
      </w:r>
      <w:proofErr w:type="spellEnd"/>
      <w:r w:rsidRPr="007574BE">
        <w:rPr>
          <w:rFonts w:ascii="Century Gothic" w:hAnsi="Century Gothic"/>
        </w:rPr>
        <w:t xml:space="preserve"> et </w:t>
      </w:r>
      <w:proofErr w:type="spellStart"/>
      <w:r w:rsidRPr="007574BE">
        <w:rPr>
          <w:rFonts w:ascii="Century Gothic" w:hAnsi="Century Gothic"/>
        </w:rPr>
        <w:t>Onderon</w:t>
      </w:r>
      <w:proofErr w:type="spellEnd"/>
      <w:r w:rsidRPr="007574BE">
        <w:rPr>
          <w:rFonts w:ascii="Century Gothic" w:hAnsi="Century Gothic"/>
        </w:rPr>
        <w:t xml:space="preserve"> n'excède pas quelques minutes, et que leurs atmosphères respectives se mê</w:t>
      </w:r>
      <w:r w:rsidR="007C6C44">
        <w:rPr>
          <w:rFonts w:ascii="Century Gothic" w:hAnsi="Century Gothic"/>
        </w:rPr>
        <w:t xml:space="preserve">lent pour ne former qu'une. </w:t>
      </w:r>
      <w:r w:rsidR="007C6C44">
        <w:rPr>
          <w:rFonts w:ascii="Century Gothic" w:hAnsi="Century Gothic"/>
        </w:rPr>
        <w:br/>
      </w:r>
      <w:r w:rsidR="007C6C44">
        <w:rPr>
          <w:rFonts w:ascii="Century Gothic" w:hAnsi="Century Gothic"/>
        </w:rPr>
        <w:br/>
      </w:r>
      <w:r w:rsidRPr="007574BE">
        <w:rPr>
          <w:rFonts w:ascii="Century Gothic" w:hAnsi="Century Gothic"/>
        </w:rPr>
        <w:t xml:space="preserve">En effet, chaque année, durant ce qui correspond à la saison estivale de </w:t>
      </w:r>
      <w:proofErr w:type="spellStart"/>
      <w:r w:rsidRPr="007574BE">
        <w:rPr>
          <w:rFonts w:ascii="Century Gothic" w:hAnsi="Century Gothic"/>
        </w:rPr>
        <w:t>Dxun</w:t>
      </w:r>
      <w:proofErr w:type="spellEnd"/>
      <w:r w:rsidRPr="007574BE">
        <w:rPr>
          <w:rFonts w:ascii="Century Gothic" w:hAnsi="Century Gothic"/>
        </w:rPr>
        <w:t>, l'orbite de cette dernière passe si près d'</w:t>
      </w:r>
      <w:proofErr w:type="spellStart"/>
      <w:r w:rsidRPr="007574BE">
        <w:rPr>
          <w:rFonts w:ascii="Century Gothic" w:hAnsi="Century Gothic"/>
        </w:rPr>
        <w:t>Onderon</w:t>
      </w:r>
      <w:proofErr w:type="spellEnd"/>
      <w:r w:rsidRPr="007574BE">
        <w:rPr>
          <w:rFonts w:ascii="Century Gothic" w:hAnsi="Century Gothic"/>
        </w:rPr>
        <w:t xml:space="preserve"> que leurs milieux atmosphériques en arrivent à se connecter, ce qui permet aux dangereuses Bêtes de </w:t>
      </w:r>
      <w:proofErr w:type="spellStart"/>
      <w:r w:rsidRPr="007574BE">
        <w:rPr>
          <w:rFonts w:ascii="Century Gothic" w:hAnsi="Century Gothic"/>
        </w:rPr>
        <w:t>Dxun</w:t>
      </w:r>
      <w:proofErr w:type="spellEnd"/>
      <w:r w:rsidRPr="007574BE">
        <w:rPr>
          <w:rFonts w:ascii="Century Gothic" w:hAnsi="Century Gothic"/>
        </w:rPr>
        <w:t xml:space="preserve"> d'émigrer sur </w:t>
      </w:r>
      <w:proofErr w:type="spellStart"/>
      <w:r w:rsidRPr="007574BE">
        <w:rPr>
          <w:rFonts w:ascii="Century Gothic" w:hAnsi="Century Gothic"/>
        </w:rPr>
        <w:t>Onderon</w:t>
      </w:r>
      <w:proofErr w:type="spellEnd"/>
      <w:r w:rsidRPr="007574BE">
        <w:rPr>
          <w:rFonts w:ascii="Century Gothic" w:hAnsi="Century Gothic"/>
        </w:rPr>
        <w:t xml:space="preserve"> et de s'y installer. Ce furent d'ailleurs ces mêmes bêtes qui furent des acteurs de premier plan lors de la </w:t>
      </w:r>
      <w:hyperlink r:id="rId13" w:history="1">
        <w:r w:rsidRPr="007574BE">
          <w:rPr>
            <w:rStyle w:val="Lienhypertexte"/>
            <w:rFonts w:ascii="Century Gothic" w:hAnsi="Century Gothic"/>
            <w:color w:val="auto"/>
            <w:u w:val="none"/>
          </w:rPr>
          <w:t>Guerre des Bêtes</w:t>
        </w:r>
      </w:hyperlink>
      <w:r w:rsidRPr="007574BE">
        <w:rPr>
          <w:rFonts w:ascii="Century Gothic" w:hAnsi="Century Gothic"/>
        </w:rPr>
        <w:t xml:space="preserve">, dressées par les ceux que l'on appelle les </w:t>
      </w:r>
      <w:hyperlink r:id="rId14" w:history="1">
        <w:r w:rsidRPr="007574BE">
          <w:rPr>
            <w:rStyle w:val="Lienhypertexte"/>
            <w:rFonts w:ascii="Century Gothic" w:hAnsi="Century Gothic"/>
            <w:color w:val="auto"/>
            <w:u w:val="none"/>
          </w:rPr>
          <w:t>Chevaucheurs de Bêtes</w:t>
        </w:r>
      </w:hyperlink>
      <w:r w:rsidRPr="007574BE">
        <w:rPr>
          <w:rFonts w:ascii="Century Gothic" w:hAnsi="Century Gothic"/>
        </w:rPr>
        <w:t xml:space="preserve">. </w:t>
      </w:r>
      <w:proofErr w:type="spellStart"/>
      <w:r w:rsidRPr="007574BE">
        <w:rPr>
          <w:rFonts w:ascii="Century Gothic" w:hAnsi="Century Gothic"/>
        </w:rPr>
        <w:t>Dxun</w:t>
      </w:r>
      <w:proofErr w:type="spellEnd"/>
      <w:r w:rsidRPr="007574BE">
        <w:rPr>
          <w:rFonts w:ascii="Century Gothic" w:hAnsi="Century Gothic"/>
        </w:rPr>
        <w:t xml:space="preserve"> commença à faire parler d'elle quand le Maître </w:t>
      </w:r>
      <w:hyperlink r:id="rId15" w:history="1">
        <w:r w:rsidRPr="007574BE">
          <w:rPr>
            <w:rStyle w:val="Lienhypertexte"/>
            <w:rFonts w:ascii="Century Gothic" w:hAnsi="Century Gothic"/>
            <w:color w:val="auto"/>
            <w:u w:val="none"/>
          </w:rPr>
          <w:t>Jedi</w:t>
        </w:r>
      </w:hyperlink>
      <w:r w:rsidRPr="007574BE">
        <w:rPr>
          <w:rFonts w:ascii="Century Gothic" w:hAnsi="Century Gothic"/>
        </w:rPr>
        <w:t xml:space="preserve"> </w:t>
      </w:r>
      <w:hyperlink r:id="rId16" w:history="1"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Arca</w:t>
        </w:r>
        <w:proofErr w:type="spellEnd"/>
        <w:r w:rsidRPr="007574BE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Jeth</w:t>
        </w:r>
        <w:proofErr w:type="spellEnd"/>
      </w:hyperlink>
      <w:r w:rsidRPr="007574BE">
        <w:rPr>
          <w:rFonts w:ascii="Century Gothic" w:hAnsi="Century Gothic"/>
        </w:rPr>
        <w:t xml:space="preserve"> décida de délocaliser le sarcophage de </w:t>
      </w:r>
      <w:hyperlink r:id="rId17" w:history="1"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Freedon</w:t>
        </w:r>
        <w:proofErr w:type="spellEnd"/>
        <w:r w:rsidRPr="007574BE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Nadd</w:t>
        </w:r>
        <w:proofErr w:type="spellEnd"/>
      </w:hyperlink>
      <w:r w:rsidRPr="007574BE">
        <w:rPr>
          <w:rFonts w:ascii="Century Gothic" w:hAnsi="Century Gothic"/>
        </w:rPr>
        <w:t xml:space="preserve"> sur </w:t>
      </w:r>
      <w:proofErr w:type="spellStart"/>
      <w:r w:rsidRPr="007574BE">
        <w:rPr>
          <w:rFonts w:ascii="Century Gothic" w:hAnsi="Century Gothic"/>
        </w:rPr>
        <w:t>Dxun</w:t>
      </w:r>
      <w:proofErr w:type="spellEnd"/>
      <w:r w:rsidRPr="007574BE">
        <w:rPr>
          <w:rFonts w:ascii="Century Gothic" w:hAnsi="Century Gothic"/>
        </w:rPr>
        <w:t xml:space="preserve"> afin d'éviter à </w:t>
      </w:r>
      <w:proofErr w:type="spellStart"/>
      <w:r w:rsidRPr="007574BE">
        <w:rPr>
          <w:rFonts w:ascii="Century Gothic" w:hAnsi="Century Gothic"/>
        </w:rPr>
        <w:t>Onderon</w:t>
      </w:r>
      <w:proofErr w:type="spellEnd"/>
      <w:r w:rsidRPr="007574BE">
        <w:rPr>
          <w:rFonts w:ascii="Century Gothic" w:hAnsi="Century Gothic"/>
        </w:rPr>
        <w:t xml:space="preserve"> de tomber à nouveau sous l'influence des </w:t>
      </w:r>
      <w:proofErr w:type="spellStart"/>
      <w:r w:rsidRPr="007574BE">
        <w:rPr>
          <w:rFonts w:ascii="Century Gothic" w:hAnsi="Century Gothic"/>
        </w:rPr>
        <w:t>Sith</w:t>
      </w:r>
      <w:proofErr w:type="spellEnd"/>
      <w:r w:rsidRPr="007574BE">
        <w:rPr>
          <w:rFonts w:ascii="Century Gothic" w:hAnsi="Century Gothic"/>
        </w:rPr>
        <w:t xml:space="preserve">. Ce plan, dans son ensemble, marcha assez bien, mais un déplacement ne suffit à faire renoncer </w:t>
      </w:r>
      <w:hyperlink r:id="rId18" w:history="1"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Exar</w:t>
        </w:r>
        <w:proofErr w:type="spellEnd"/>
        <w:r w:rsidRPr="007574BE">
          <w:rPr>
            <w:rStyle w:val="Lienhypertexte"/>
            <w:rFonts w:ascii="Century Gothic" w:hAnsi="Century Gothic"/>
            <w:color w:val="auto"/>
            <w:u w:val="none"/>
          </w:rPr>
          <w:t xml:space="preserve"> Kun</w:t>
        </w:r>
      </w:hyperlink>
      <w:r w:rsidRPr="007574BE">
        <w:rPr>
          <w:rFonts w:ascii="Century Gothic" w:hAnsi="Century Gothic"/>
        </w:rPr>
        <w:t xml:space="preserve"> dans sa quête d'artefacts </w:t>
      </w:r>
      <w:proofErr w:type="spellStart"/>
      <w:r w:rsidRPr="007574BE">
        <w:rPr>
          <w:rFonts w:ascii="Century Gothic" w:hAnsi="Century Gothic"/>
        </w:rPr>
        <w:t>Sith</w:t>
      </w:r>
      <w:proofErr w:type="spellEnd"/>
      <w:r w:rsidRPr="007574BE">
        <w:rPr>
          <w:rFonts w:ascii="Century Gothic" w:hAnsi="Century Gothic"/>
        </w:rPr>
        <w:t xml:space="preserve">, la visite du Jedi sur </w:t>
      </w:r>
      <w:proofErr w:type="spellStart"/>
      <w:r w:rsidRPr="007574BE">
        <w:rPr>
          <w:rFonts w:ascii="Century Gothic" w:hAnsi="Century Gothic"/>
        </w:rPr>
        <w:t>Dxun</w:t>
      </w:r>
      <w:proofErr w:type="spellEnd"/>
      <w:r w:rsidRPr="007574BE">
        <w:rPr>
          <w:rFonts w:ascii="Century Gothic" w:hAnsi="Century Gothic"/>
        </w:rPr>
        <w:t xml:space="preserve"> allant amorcer ce qui devint par la suite la </w:t>
      </w:r>
      <w:hyperlink r:id="rId19" w:history="1">
        <w:r w:rsidRPr="007574BE">
          <w:rPr>
            <w:rStyle w:val="Lienhypertexte"/>
            <w:rFonts w:ascii="Century Gothic" w:hAnsi="Century Gothic"/>
            <w:color w:val="auto"/>
            <w:u w:val="none"/>
          </w:rPr>
          <w:t xml:space="preserve">Grande Guerre des </w:t>
        </w:r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Sith</w:t>
        </w:r>
        <w:proofErr w:type="spellEnd"/>
      </w:hyperlink>
      <w:r w:rsidRPr="007574BE">
        <w:rPr>
          <w:rFonts w:ascii="Century Gothic" w:hAnsi="Century Gothic"/>
        </w:rPr>
        <w:t xml:space="preserve">. D'ailleurs, vers la fin de ce conflit, </w:t>
      </w:r>
      <w:hyperlink r:id="rId20" w:history="1"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Mandalore</w:t>
        </w:r>
        <w:proofErr w:type="spellEnd"/>
        <w:r w:rsidRPr="007574BE">
          <w:rPr>
            <w:rStyle w:val="Lienhypertexte"/>
            <w:rFonts w:ascii="Century Gothic" w:hAnsi="Century Gothic"/>
            <w:color w:val="auto"/>
            <w:u w:val="none"/>
          </w:rPr>
          <w:t xml:space="preserve"> l'Indomptable</w:t>
        </w:r>
      </w:hyperlink>
      <w:r w:rsidRPr="007574BE">
        <w:rPr>
          <w:rFonts w:ascii="Century Gothic" w:hAnsi="Century Gothic"/>
        </w:rPr>
        <w:t xml:space="preserve">, leader des </w:t>
      </w:r>
      <w:proofErr w:type="spellStart"/>
      <w:r w:rsidRPr="007574BE">
        <w:rPr>
          <w:rFonts w:ascii="Century Gothic" w:hAnsi="Century Gothic"/>
        </w:rPr>
        <w:t>Mandaloriens</w:t>
      </w:r>
      <w:proofErr w:type="spellEnd"/>
      <w:r w:rsidRPr="007574BE">
        <w:rPr>
          <w:rFonts w:ascii="Century Gothic" w:hAnsi="Century Gothic"/>
        </w:rPr>
        <w:t xml:space="preserve">, s'écrasa sur cette lune avec son </w:t>
      </w:r>
      <w:hyperlink r:id="rId21" w:history="1">
        <w:r w:rsidRPr="007574BE">
          <w:rPr>
            <w:rStyle w:val="Lienhypertexte"/>
            <w:rFonts w:ascii="Century Gothic" w:hAnsi="Century Gothic"/>
            <w:color w:val="auto"/>
            <w:u w:val="none"/>
          </w:rPr>
          <w:t xml:space="preserve">droïde </w:t>
        </w:r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Basilisk</w:t>
        </w:r>
        <w:proofErr w:type="spellEnd"/>
      </w:hyperlink>
      <w:r w:rsidRPr="007574BE">
        <w:rPr>
          <w:rFonts w:ascii="Century Gothic" w:hAnsi="Century Gothic"/>
        </w:rPr>
        <w:t xml:space="preserve">, et fut dévoré vivant par les bêtes de la jungle. Ce fut l'un de ses guerriers, alors à la recherche de son maître, qui découvrit le masque, et le sort funeste de </w:t>
      </w:r>
      <w:proofErr w:type="spellStart"/>
      <w:r w:rsidRPr="007574BE">
        <w:rPr>
          <w:rFonts w:ascii="Century Gothic" w:hAnsi="Century Gothic"/>
        </w:rPr>
        <w:t>Mandalore</w:t>
      </w:r>
      <w:proofErr w:type="spellEnd"/>
      <w:r w:rsidRPr="007574BE">
        <w:rPr>
          <w:rFonts w:ascii="Century Gothic" w:hAnsi="Century Gothic"/>
        </w:rPr>
        <w:t xml:space="preserve">, et qui se proclama par conséquent nouveau chef des </w:t>
      </w:r>
      <w:proofErr w:type="spellStart"/>
      <w:r w:rsidRPr="007574BE">
        <w:rPr>
          <w:rFonts w:ascii="Century Gothic" w:hAnsi="Century Gothic"/>
        </w:rPr>
        <w:t>Mandaloriens</w:t>
      </w:r>
      <w:proofErr w:type="spellEnd"/>
      <w:r w:rsidRPr="007574BE">
        <w:rPr>
          <w:rFonts w:ascii="Century Gothic" w:hAnsi="Century Gothic"/>
        </w:rPr>
        <w:t xml:space="preserve">, connu dès lors sous le nom de </w:t>
      </w:r>
      <w:hyperlink r:id="rId22" w:history="1"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Mandalore</w:t>
        </w:r>
        <w:proofErr w:type="spellEnd"/>
        <w:r w:rsidRPr="007574BE">
          <w:rPr>
            <w:rStyle w:val="Lienhypertexte"/>
            <w:rFonts w:ascii="Century Gothic" w:hAnsi="Century Gothic"/>
            <w:color w:val="auto"/>
            <w:u w:val="none"/>
          </w:rPr>
          <w:t xml:space="preserve"> l'Ultime</w:t>
        </w:r>
      </w:hyperlink>
      <w:r w:rsidR="007C6C44">
        <w:rPr>
          <w:rFonts w:ascii="Century Gothic" w:hAnsi="Century Gothic"/>
        </w:rPr>
        <w:t xml:space="preserve">. </w:t>
      </w:r>
      <w:r w:rsidR="007C6C44">
        <w:rPr>
          <w:rFonts w:ascii="Century Gothic" w:hAnsi="Century Gothic"/>
        </w:rPr>
        <w:br/>
      </w:r>
      <w:r w:rsidR="007C6C44">
        <w:rPr>
          <w:rFonts w:ascii="Century Gothic" w:hAnsi="Century Gothic"/>
        </w:rPr>
        <w:br/>
      </w:r>
      <w:r w:rsidRPr="007574BE">
        <w:rPr>
          <w:rFonts w:ascii="Century Gothic" w:hAnsi="Century Gothic"/>
        </w:rPr>
        <w:t xml:space="preserve">Assumant sa nouvelle position de chef, </w:t>
      </w:r>
      <w:proofErr w:type="spellStart"/>
      <w:r w:rsidRPr="007574BE">
        <w:rPr>
          <w:rFonts w:ascii="Century Gothic" w:hAnsi="Century Gothic"/>
        </w:rPr>
        <w:t>Mandalore</w:t>
      </w:r>
      <w:proofErr w:type="spellEnd"/>
      <w:r w:rsidRPr="007574BE">
        <w:rPr>
          <w:rFonts w:ascii="Century Gothic" w:hAnsi="Century Gothic"/>
        </w:rPr>
        <w:t xml:space="preserve"> l'Ultime s'empara des années plus tard d'</w:t>
      </w:r>
      <w:proofErr w:type="spellStart"/>
      <w:r w:rsidRPr="007574BE">
        <w:rPr>
          <w:rFonts w:ascii="Century Gothic" w:hAnsi="Century Gothic"/>
        </w:rPr>
        <w:t>Onderon</w:t>
      </w:r>
      <w:proofErr w:type="spellEnd"/>
      <w:r w:rsidRPr="007574BE">
        <w:rPr>
          <w:rFonts w:ascii="Century Gothic" w:hAnsi="Century Gothic"/>
        </w:rPr>
        <w:t xml:space="preserve"> et fit ériger sur la lune une base fortifiée qui devint aussi un camp d'entraînement pour recrues. Mais si les </w:t>
      </w:r>
      <w:hyperlink r:id="rId23" w:history="1">
        <w:r w:rsidRPr="007574BE">
          <w:rPr>
            <w:rStyle w:val="Lienhypertexte"/>
            <w:rFonts w:ascii="Century Gothic" w:hAnsi="Century Gothic"/>
            <w:color w:val="auto"/>
            <w:u w:val="none"/>
          </w:rPr>
          <w:t xml:space="preserve">Guerres </w:t>
        </w:r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Mandaloriennes</w:t>
        </w:r>
        <w:proofErr w:type="spellEnd"/>
      </w:hyperlink>
      <w:r w:rsidRPr="007574BE">
        <w:rPr>
          <w:rFonts w:ascii="Century Gothic" w:hAnsi="Century Gothic"/>
        </w:rPr>
        <w:t xml:space="preserve"> avaient fait de </w:t>
      </w:r>
      <w:proofErr w:type="spellStart"/>
      <w:r w:rsidRPr="007574BE">
        <w:rPr>
          <w:rFonts w:ascii="Century Gothic" w:hAnsi="Century Gothic"/>
        </w:rPr>
        <w:t>Dxun</w:t>
      </w:r>
      <w:proofErr w:type="spellEnd"/>
      <w:r w:rsidRPr="007574BE">
        <w:rPr>
          <w:rFonts w:ascii="Century Gothic" w:hAnsi="Century Gothic"/>
        </w:rPr>
        <w:t xml:space="preserve"> un important bastion </w:t>
      </w:r>
      <w:proofErr w:type="spellStart"/>
      <w:r w:rsidRPr="007574BE">
        <w:rPr>
          <w:rFonts w:ascii="Century Gothic" w:hAnsi="Century Gothic"/>
        </w:rPr>
        <w:t>mandalorien</w:t>
      </w:r>
      <w:proofErr w:type="spellEnd"/>
      <w:r w:rsidRPr="007574BE">
        <w:rPr>
          <w:rFonts w:ascii="Century Gothic" w:hAnsi="Century Gothic"/>
        </w:rPr>
        <w:t xml:space="preserve">, ces derniers perdirent du terrain face aux armées combinées des Jedi et de la </w:t>
      </w:r>
      <w:hyperlink r:id="rId24" w:history="1">
        <w:r w:rsidRPr="007574BE">
          <w:rPr>
            <w:rStyle w:val="Lienhypertexte"/>
            <w:rFonts w:ascii="Century Gothic" w:hAnsi="Century Gothic"/>
            <w:color w:val="auto"/>
            <w:u w:val="none"/>
          </w:rPr>
          <w:t>République</w:t>
        </w:r>
      </w:hyperlink>
      <w:r w:rsidRPr="007574BE">
        <w:rPr>
          <w:rFonts w:ascii="Century Gothic" w:hAnsi="Century Gothic"/>
        </w:rPr>
        <w:t xml:space="preserve"> et durent abandonner </w:t>
      </w:r>
      <w:proofErr w:type="spellStart"/>
      <w:r w:rsidRPr="007574BE">
        <w:rPr>
          <w:rFonts w:ascii="Century Gothic" w:hAnsi="Century Gothic"/>
        </w:rPr>
        <w:t>Dxun</w:t>
      </w:r>
      <w:proofErr w:type="spellEnd"/>
      <w:r w:rsidRPr="007574BE">
        <w:rPr>
          <w:rFonts w:ascii="Century Gothic" w:hAnsi="Century Gothic"/>
        </w:rPr>
        <w:t xml:space="preserve">, y laissant d'importantes caches d'armes au cas où ils reviendraient un jour. Et sur </w:t>
      </w:r>
      <w:proofErr w:type="spellStart"/>
      <w:r w:rsidRPr="007574BE">
        <w:rPr>
          <w:rFonts w:ascii="Century Gothic" w:hAnsi="Century Gothic"/>
        </w:rPr>
        <w:t>Dxun</w:t>
      </w:r>
      <w:proofErr w:type="spellEnd"/>
      <w:r w:rsidRPr="007574BE">
        <w:rPr>
          <w:rFonts w:ascii="Century Gothic" w:hAnsi="Century Gothic"/>
        </w:rPr>
        <w:t xml:space="preserve">, les </w:t>
      </w:r>
      <w:proofErr w:type="spellStart"/>
      <w:r w:rsidRPr="007574BE">
        <w:rPr>
          <w:rFonts w:ascii="Century Gothic" w:hAnsi="Century Gothic"/>
        </w:rPr>
        <w:t>Mandaloriens</w:t>
      </w:r>
      <w:proofErr w:type="spellEnd"/>
      <w:r w:rsidRPr="007574BE">
        <w:rPr>
          <w:rFonts w:ascii="Century Gothic" w:hAnsi="Century Gothic"/>
        </w:rPr>
        <w:t xml:space="preserve"> y revinrent effectivement : en –3956, </w:t>
      </w:r>
      <w:hyperlink r:id="rId25" w:history="1"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Canderous</w:t>
        </w:r>
        <w:proofErr w:type="spellEnd"/>
        <w:r w:rsidRPr="007574BE">
          <w:rPr>
            <w:rStyle w:val="Lienhypertexte"/>
            <w:rFonts w:ascii="Century Gothic" w:hAnsi="Century Gothic"/>
            <w:color w:val="auto"/>
            <w:u w:val="none"/>
          </w:rPr>
          <w:t xml:space="preserve"> Ordo</w:t>
        </w:r>
      </w:hyperlink>
      <w:r w:rsidRPr="007574BE">
        <w:rPr>
          <w:rFonts w:ascii="Century Gothic" w:hAnsi="Century Gothic"/>
        </w:rPr>
        <w:t xml:space="preserve"> prit le titre de </w:t>
      </w:r>
      <w:proofErr w:type="spellStart"/>
      <w:r w:rsidRPr="007574BE">
        <w:rPr>
          <w:rFonts w:ascii="Century Gothic" w:hAnsi="Century Gothic"/>
        </w:rPr>
        <w:t>Mandalore</w:t>
      </w:r>
      <w:proofErr w:type="spellEnd"/>
      <w:r w:rsidRPr="007574BE">
        <w:rPr>
          <w:rFonts w:ascii="Century Gothic" w:hAnsi="Century Gothic"/>
        </w:rPr>
        <w:t xml:space="preserve"> et rassembla une poignée de </w:t>
      </w:r>
      <w:proofErr w:type="spellStart"/>
      <w:r w:rsidRPr="007574BE">
        <w:rPr>
          <w:rFonts w:ascii="Century Gothic" w:hAnsi="Century Gothic"/>
        </w:rPr>
        <w:t>Mandaloriens</w:t>
      </w:r>
      <w:proofErr w:type="spellEnd"/>
      <w:r w:rsidRPr="007574BE">
        <w:rPr>
          <w:rFonts w:ascii="Century Gothic" w:hAnsi="Century Gothic"/>
        </w:rPr>
        <w:t xml:space="preserve">, pour la plupart d'anciens </w:t>
      </w:r>
      <w:hyperlink r:id="rId26" w:history="1">
        <w:r w:rsidRPr="007574BE">
          <w:rPr>
            <w:rStyle w:val="Lienhypertexte"/>
            <w:rFonts w:ascii="Century Gothic" w:hAnsi="Century Gothic"/>
            <w:color w:val="auto"/>
            <w:u w:val="none"/>
          </w:rPr>
          <w:t>mercenaires</w:t>
        </w:r>
      </w:hyperlink>
      <w:r w:rsidRPr="007574BE">
        <w:rPr>
          <w:rFonts w:ascii="Century Gothic" w:hAnsi="Century Gothic"/>
        </w:rPr>
        <w:t xml:space="preserve">, sur </w:t>
      </w:r>
      <w:proofErr w:type="spellStart"/>
      <w:r w:rsidRPr="007574BE">
        <w:rPr>
          <w:rFonts w:ascii="Century Gothic" w:hAnsi="Century Gothic"/>
        </w:rPr>
        <w:t>Dxun</w:t>
      </w:r>
      <w:proofErr w:type="spellEnd"/>
      <w:r w:rsidRPr="007574BE">
        <w:rPr>
          <w:rFonts w:ascii="Century Gothic" w:hAnsi="Century Gothic"/>
        </w:rPr>
        <w:t xml:space="preserve"> et établit sa base dans les anciens quartiers </w:t>
      </w:r>
      <w:r w:rsidRPr="007574BE">
        <w:rPr>
          <w:rFonts w:ascii="Century Gothic" w:hAnsi="Century Gothic"/>
        </w:rPr>
        <w:lastRenderedPageBreak/>
        <w:t xml:space="preserve">généraux rebâtis de </w:t>
      </w:r>
      <w:proofErr w:type="spellStart"/>
      <w:r w:rsidRPr="007574BE">
        <w:rPr>
          <w:rFonts w:ascii="Century Gothic" w:hAnsi="Century Gothic"/>
        </w:rPr>
        <w:t>Mandalore</w:t>
      </w:r>
      <w:proofErr w:type="spellEnd"/>
      <w:r w:rsidRPr="007574BE">
        <w:rPr>
          <w:rFonts w:ascii="Century Gothic" w:hAnsi="Century Gothic"/>
        </w:rPr>
        <w:t xml:space="preserve"> l'Ultime. Sur cette lune, ils se cachèrent des </w:t>
      </w:r>
      <w:proofErr w:type="spellStart"/>
      <w:r w:rsidRPr="007574BE">
        <w:rPr>
          <w:rFonts w:ascii="Century Gothic" w:hAnsi="Century Gothic"/>
        </w:rPr>
        <w:t>Onderoniens</w:t>
      </w:r>
      <w:proofErr w:type="spellEnd"/>
      <w:r w:rsidRPr="007574BE">
        <w:rPr>
          <w:rFonts w:ascii="Century Gothic" w:hAnsi="Century Gothic"/>
        </w:rPr>
        <w:t xml:space="preserve"> et de la République en attendant de pouvoir redevenir une puissance militaire conséquente. À l'époque de la </w:t>
      </w:r>
      <w:hyperlink r:id="rId27" w:history="1">
        <w:r w:rsidRPr="007574BE">
          <w:rPr>
            <w:rStyle w:val="Lienhypertexte"/>
            <w:rFonts w:ascii="Century Gothic" w:hAnsi="Century Gothic"/>
            <w:color w:val="auto"/>
            <w:u w:val="none"/>
          </w:rPr>
          <w:t>Guerre Civile d'</w:t>
        </w:r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Onderon</w:t>
        </w:r>
        <w:proofErr w:type="spellEnd"/>
      </w:hyperlink>
      <w:r w:rsidRPr="007574BE">
        <w:rPr>
          <w:rFonts w:ascii="Century Gothic" w:hAnsi="Century Gothic"/>
        </w:rPr>
        <w:t xml:space="preserve">, les </w:t>
      </w:r>
      <w:proofErr w:type="spellStart"/>
      <w:r w:rsidRPr="007574BE">
        <w:rPr>
          <w:rFonts w:ascii="Century Gothic" w:hAnsi="Century Gothic"/>
        </w:rPr>
        <w:t>Mandaloriens</w:t>
      </w:r>
      <w:proofErr w:type="spellEnd"/>
      <w:r w:rsidRPr="007574BE">
        <w:rPr>
          <w:rFonts w:ascii="Century Gothic" w:hAnsi="Century Gothic"/>
        </w:rPr>
        <w:t xml:space="preserve"> de </w:t>
      </w:r>
      <w:proofErr w:type="spellStart"/>
      <w:r w:rsidRPr="007574BE">
        <w:rPr>
          <w:rFonts w:ascii="Century Gothic" w:hAnsi="Century Gothic"/>
        </w:rPr>
        <w:t>Dxun</w:t>
      </w:r>
      <w:proofErr w:type="spellEnd"/>
      <w:r w:rsidRPr="007574BE">
        <w:rPr>
          <w:rFonts w:ascii="Century Gothic" w:hAnsi="Century Gothic"/>
        </w:rPr>
        <w:t xml:space="preserve"> rencontrèrent l'</w:t>
      </w:r>
      <w:hyperlink r:id="rId28" w:history="1">
        <w:r w:rsidRPr="007574BE">
          <w:rPr>
            <w:rStyle w:val="Lienhypertexte"/>
            <w:rFonts w:ascii="Century Gothic" w:hAnsi="Century Gothic"/>
            <w:color w:val="auto"/>
            <w:u w:val="none"/>
          </w:rPr>
          <w:t>Exilée</w:t>
        </w:r>
      </w:hyperlink>
      <w:r w:rsidRPr="007574BE">
        <w:rPr>
          <w:rFonts w:ascii="Century Gothic" w:hAnsi="Century Gothic"/>
        </w:rPr>
        <w:t xml:space="preserve"> et ses compagnons, leur vaisseau, l'</w:t>
      </w:r>
      <w:hyperlink r:id="rId29" w:history="1">
        <w:r w:rsidRPr="007574BE">
          <w:rPr>
            <w:rStyle w:val="Lienhypertexte"/>
            <w:rFonts w:ascii="Century Gothic" w:hAnsi="Century Gothic"/>
            <w:i/>
            <w:iCs/>
            <w:color w:val="auto"/>
            <w:u w:val="none"/>
          </w:rPr>
          <w:t xml:space="preserve">Ebon </w:t>
        </w:r>
        <w:proofErr w:type="spellStart"/>
        <w:r w:rsidRPr="007574BE">
          <w:rPr>
            <w:rStyle w:val="Lienhypertexte"/>
            <w:rFonts w:ascii="Century Gothic" w:hAnsi="Century Gothic"/>
            <w:i/>
            <w:iCs/>
            <w:color w:val="auto"/>
            <w:u w:val="none"/>
          </w:rPr>
          <w:t>Hawk</w:t>
        </w:r>
        <w:proofErr w:type="spellEnd"/>
      </w:hyperlink>
      <w:r w:rsidRPr="007574BE">
        <w:rPr>
          <w:rFonts w:ascii="Century Gothic" w:hAnsi="Century Gothic"/>
        </w:rPr>
        <w:t>, ayant subi une attaque lors de leur arrivée près d'</w:t>
      </w:r>
      <w:proofErr w:type="spellStart"/>
      <w:r w:rsidRPr="007574BE">
        <w:rPr>
          <w:rFonts w:ascii="Century Gothic" w:hAnsi="Century Gothic"/>
        </w:rPr>
        <w:t>Onderon</w:t>
      </w:r>
      <w:proofErr w:type="spellEnd"/>
      <w:r w:rsidRPr="007574BE">
        <w:rPr>
          <w:rFonts w:ascii="Century Gothic" w:hAnsi="Century Gothic"/>
        </w:rPr>
        <w:t xml:space="preserve"> et ayant été contraints de trouver refuge sur sa lune. Si Ordo aida l'Exilée à effectuer des voyages vers </w:t>
      </w:r>
      <w:proofErr w:type="spellStart"/>
      <w:r w:rsidRPr="007574BE">
        <w:rPr>
          <w:rFonts w:ascii="Century Gothic" w:hAnsi="Century Gothic"/>
        </w:rPr>
        <w:t>Onderon</w:t>
      </w:r>
      <w:proofErr w:type="spellEnd"/>
      <w:r w:rsidRPr="007574BE">
        <w:rPr>
          <w:rFonts w:ascii="Century Gothic" w:hAnsi="Century Gothic"/>
        </w:rPr>
        <w:t xml:space="preserve">, dans un premier temps pour trouver Maître </w:t>
      </w:r>
      <w:hyperlink r:id="rId30" w:history="1"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Kavar</w:t>
        </w:r>
        <w:proofErr w:type="spellEnd"/>
      </w:hyperlink>
      <w:r w:rsidRPr="007574BE">
        <w:rPr>
          <w:rFonts w:ascii="Century Gothic" w:hAnsi="Century Gothic"/>
        </w:rPr>
        <w:t xml:space="preserve">, il lui prêta, lorsque le conflit entre loyalistes et renégats </w:t>
      </w:r>
      <w:proofErr w:type="spellStart"/>
      <w:r w:rsidRPr="007574BE">
        <w:rPr>
          <w:rFonts w:ascii="Century Gothic" w:hAnsi="Century Gothic"/>
        </w:rPr>
        <w:t>onderoniens</w:t>
      </w:r>
      <w:proofErr w:type="spellEnd"/>
      <w:r w:rsidRPr="007574BE">
        <w:rPr>
          <w:rFonts w:ascii="Century Gothic" w:hAnsi="Century Gothic"/>
        </w:rPr>
        <w:t xml:space="preserve"> atteignit son apogée, un droïde </w:t>
      </w:r>
      <w:proofErr w:type="spellStart"/>
      <w:r w:rsidRPr="007574BE">
        <w:rPr>
          <w:rFonts w:ascii="Century Gothic" w:hAnsi="Century Gothic"/>
        </w:rPr>
        <w:t>Basilisk</w:t>
      </w:r>
      <w:proofErr w:type="spellEnd"/>
      <w:r w:rsidRPr="007574BE">
        <w:rPr>
          <w:rFonts w:ascii="Century Gothic" w:hAnsi="Century Gothic"/>
        </w:rPr>
        <w:t xml:space="preserve"> pour se rendre à </w:t>
      </w:r>
      <w:hyperlink r:id="rId31" w:history="1"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Iziz</w:t>
        </w:r>
        <w:proofErr w:type="spellEnd"/>
      </w:hyperlink>
      <w:r w:rsidRPr="007574BE">
        <w:rPr>
          <w:rFonts w:ascii="Century Gothic" w:hAnsi="Century Gothic"/>
        </w:rPr>
        <w:t xml:space="preserve"> et aider la reine </w:t>
      </w:r>
      <w:hyperlink r:id="rId32" w:history="1"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Talia</w:t>
        </w:r>
        <w:proofErr w:type="spellEnd"/>
      </w:hyperlink>
      <w:r w:rsidRPr="007574BE">
        <w:rPr>
          <w:rFonts w:ascii="Century Gothic" w:hAnsi="Century Gothic"/>
        </w:rPr>
        <w:t xml:space="preserve">. Pendant ce temps, un groupe désigné par l'Exilée fut envoyé vers le tombeau de </w:t>
      </w:r>
      <w:proofErr w:type="spellStart"/>
      <w:r w:rsidRPr="007574BE">
        <w:rPr>
          <w:rFonts w:ascii="Century Gothic" w:hAnsi="Century Gothic"/>
        </w:rPr>
        <w:t>Freedon</w:t>
      </w:r>
      <w:proofErr w:type="spellEnd"/>
      <w:r w:rsidRPr="007574BE">
        <w:rPr>
          <w:rFonts w:ascii="Century Gothic" w:hAnsi="Century Gothic"/>
        </w:rPr>
        <w:t xml:space="preserve"> </w:t>
      </w:r>
      <w:proofErr w:type="spellStart"/>
      <w:r w:rsidRPr="007574BE">
        <w:rPr>
          <w:rFonts w:ascii="Century Gothic" w:hAnsi="Century Gothic"/>
        </w:rPr>
        <w:t>Nadd</w:t>
      </w:r>
      <w:proofErr w:type="spellEnd"/>
      <w:r w:rsidRPr="007574BE">
        <w:rPr>
          <w:rFonts w:ascii="Century Gothic" w:hAnsi="Century Gothic"/>
        </w:rPr>
        <w:t xml:space="preserve"> afin d'éliminer les </w:t>
      </w:r>
      <w:proofErr w:type="spellStart"/>
      <w:r w:rsidRPr="007574BE">
        <w:rPr>
          <w:rFonts w:ascii="Century Gothic" w:hAnsi="Century Gothic"/>
        </w:rPr>
        <w:t>Sith</w:t>
      </w:r>
      <w:proofErr w:type="spellEnd"/>
      <w:r w:rsidRPr="007574BE">
        <w:rPr>
          <w:rFonts w:ascii="Century Gothic" w:hAnsi="Century Gothic"/>
        </w:rPr>
        <w:t xml:space="preserve"> s'y trouvant, alliés au général traître </w:t>
      </w:r>
      <w:hyperlink r:id="rId33" w:history="1">
        <w:proofErr w:type="spellStart"/>
        <w:r w:rsidRPr="007574BE">
          <w:rPr>
            <w:rStyle w:val="Lienhypertexte"/>
            <w:rFonts w:ascii="Century Gothic" w:hAnsi="Century Gothic"/>
            <w:color w:val="auto"/>
            <w:u w:val="none"/>
          </w:rPr>
          <w:t>Vaklu</w:t>
        </w:r>
        <w:proofErr w:type="spellEnd"/>
      </w:hyperlink>
      <w:r w:rsidRPr="007574BE">
        <w:rPr>
          <w:rFonts w:ascii="Century Gothic" w:hAnsi="Century Gothic"/>
        </w:rPr>
        <w:t xml:space="preserve">. </w:t>
      </w:r>
    </w:p>
    <w:p w:rsidR="007C6C44" w:rsidRDefault="007C6C44" w:rsidP="007C6C44">
      <w:pPr>
        <w:jc w:val="left"/>
        <w:rPr>
          <w:rFonts w:ascii="Century Gothic" w:hAnsi="Century Gothic"/>
        </w:rPr>
      </w:pPr>
    </w:p>
    <w:p w:rsidR="007C6C44" w:rsidRPr="007574BE" w:rsidRDefault="007C6C44" w:rsidP="007C6C44">
      <w:pPr>
        <w:jc w:val="left"/>
        <w:rPr>
          <w:rFonts w:ascii="Century Gothic" w:hAnsi="Century Gothic"/>
        </w:rPr>
      </w:pPr>
    </w:p>
    <w:p w:rsidR="009822F7" w:rsidRPr="007574BE" w:rsidRDefault="009822F7" w:rsidP="007C6C44">
      <w:pPr>
        <w:jc w:val="center"/>
        <w:rPr>
          <w:rFonts w:ascii="Century Gothic" w:hAnsi="Century Gothic"/>
        </w:rPr>
      </w:pPr>
      <w:r w:rsidRPr="007574BE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1244768"/>
            <wp:effectExtent l="19050" t="0" r="0" b="0"/>
            <wp:docPr id="1" name="Image 1" descr="http://www.starwars-holonet.com/holonet/dictionnaire/photos/planete_dxu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arwars-holonet.com/holonet/dictionnaire/photos/planete_dxun_1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244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C56" w:rsidRPr="007574BE" w:rsidRDefault="007C6C44" w:rsidP="007C6C4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/>
      </w:r>
      <w:r>
        <w:rPr>
          <w:rFonts w:ascii="Century Gothic" w:hAnsi="Century Gothic"/>
        </w:rPr>
        <w:br/>
      </w:r>
      <w:r w:rsidR="009822F7" w:rsidRPr="007574BE">
        <w:rPr>
          <w:rFonts w:ascii="Century Gothic" w:hAnsi="Century Gothic"/>
        </w:rPr>
        <w:t>Une fois la Guerre Civile d'</w:t>
      </w:r>
      <w:proofErr w:type="spellStart"/>
      <w:r w:rsidR="009822F7" w:rsidRPr="007574BE">
        <w:rPr>
          <w:rFonts w:ascii="Century Gothic" w:hAnsi="Century Gothic"/>
        </w:rPr>
        <w:t>Onderon</w:t>
      </w:r>
      <w:proofErr w:type="spellEnd"/>
      <w:r w:rsidR="009822F7" w:rsidRPr="007574BE">
        <w:rPr>
          <w:rFonts w:ascii="Century Gothic" w:hAnsi="Century Gothic"/>
        </w:rPr>
        <w:t xml:space="preserve"> terminée, on ne sait pas ce qu'il advint des </w:t>
      </w:r>
      <w:proofErr w:type="spellStart"/>
      <w:r w:rsidR="009822F7" w:rsidRPr="007574BE">
        <w:rPr>
          <w:rFonts w:ascii="Century Gothic" w:hAnsi="Century Gothic"/>
        </w:rPr>
        <w:t>Mandaloriens</w:t>
      </w:r>
      <w:proofErr w:type="spellEnd"/>
      <w:r w:rsidR="009822F7" w:rsidRPr="007574BE">
        <w:rPr>
          <w:rFonts w:ascii="Century Gothic" w:hAnsi="Century Gothic"/>
        </w:rPr>
        <w:t xml:space="preserve"> et de leur base sur </w:t>
      </w:r>
      <w:proofErr w:type="spellStart"/>
      <w:r w:rsidR="009822F7" w:rsidRPr="007574BE">
        <w:rPr>
          <w:rFonts w:ascii="Century Gothic" w:hAnsi="Century Gothic"/>
        </w:rPr>
        <w:t>Dxun</w:t>
      </w:r>
      <w:proofErr w:type="spellEnd"/>
      <w:r w:rsidR="009822F7" w:rsidRPr="007574BE">
        <w:rPr>
          <w:rFonts w:ascii="Century Gothic" w:hAnsi="Century Gothic"/>
        </w:rPr>
        <w:t xml:space="preserve">, mais toujours est-il que quelques siècles plus tard, la lune redevint un monde vierge de toute espèce intelligente. Ce ne fut qu'à l'époque de la fin des </w:t>
      </w:r>
      <w:hyperlink r:id="rId35" w:history="1">
        <w:r w:rsidR="009822F7" w:rsidRPr="007574BE">
          <w:rPr>
            <w:rStyle w:val="Lienhypertexte"/>
            <w:rFonts w:ascii="Century Gothic" w:hAnsi="Century Gothic"/>
            <w:color w:val="auto"/>
            <w:u w:val="none"/>
          </w:rPr>
          <w:t xml:space="preserve">Nouvelles Guerres </w:t>
        </w:r>
        <w:proofErr w:type="spellStart"/>
        <w:r w:rsidR="009822F7" w:rsidRPr="007574BE">
          <w:rPr>
            <w:rStyle w:val="Lienhypertexte"/>
            <w:rFonts w:ascii="Century Gothic" w:hAnsi="Century Gothic"/>
            <w:color w:val="auto"/>
            <w:u w:val="none"/>
          </w:rPr>
          <w:t>Sith</w:t>
        </w:r>
        <w:proofErr w:type="spellEnd"/>
      </w:hyperlink>
      <w:r w:rsidR="009822F7" w:rsidRPr="007574BE">
        <w:rPr>
          <w:rFonts w:ascii="Century Gothic" w:hAnsi="Century Gothic"/>
        </w:rPr>
        <w:t xml:space="preserve"> que </w:t>
      </w:r>
      <w:proofErr w:type="spellStart"/>
      <w:r w:rsidR="009822F7" w:rsidRPr="007574BE">
        <w:rPr>
          <w:rFonts w:ascii="Century Gothic" w:hAnsi="Century Gothic"/>
        </w:rPr>
        <w:t>Dxun</w:t>
      </w:r>
      <w:proofErr w:type="spellEnd"/>
      <w:r w:rsidR="009822F7" w:rsidRPr="007574BE">
        <w:rPr>
          <w:rFonts w:ascii="Century Gothic" w:hAnsi="Century Gothic"/>
        </w:rPr>
        <w:t xml:space="preserve"> accueillit à nouveau une présence </w:t>
      </w:r>
      <w:hyperlink r:id="rId36" w:history="1">
        <w:r w:rsidR="009822F7" w:rsidRPr="007574BE">
          <w:rPr>
            <w:rStyle w:val="Lienhypertexte"/>
            <w:rFonts w:ascii="Century Gothic" w:hAnsi="Century Gothic"/>
            <w:color w:val="auto"/>
            <w:u w:val="none"/>
          </w:rPr>
          <w:t>humaine</w:t>
        </w:r>
      </w:hyperlink>
      <w:r w:rsidR="009822F7" w:rsidRPr="007574BE">
        <w:rPr>
          <w:rFonts w:ascii="Century Gothic" w:hAnsi="Century Gothic"/>
        </w:rPr>
        <w:t xml:space="preserve"> : </w:t>
      </w:r>
      <w:hyperlink r:id="rId37" w:history="1">
        <w:proofErr w:type="spellStart"/>
        <w:r w:rsidR="009822F7" w:rsidRPr="007574BE">
          <w:rPr>
            <w:rStyle w:val="Lienhypertexte"/>
            <w:rFonts w:ascii="Century Gothic" w:hAnsi="Century Gothic"/>
            <w:color w:val="auto"/>
            <w:u w:val="none"/>
          </w:rPr>
          <w:t>Dark</w:t>
        </w:r>
        <w:proofErr w:type="spellEnd"/>
        <w:r w:rsidR="009822F7" w:rsidRPr="007574BE">
          <w:rPr>
            <w:rStyle w:val="Lienhypertexte"/>
            <w:rFonts w:ascii="Century Gothic" w:hAnsi="Century Gothic"/>
            <w:color w:val="auto"/>
            <w:u w:val="none"/>
          </w:rPr>
          <w:t xml:space="preserve"> Bane</w:t>
        </w:r>
      </w:hyperlink>
      <w:r w:rsidR="009822F7" w:rsidRPr="007574BE">
        <w:rPr>
          <w:rFonts w:ascii="Century Gothic" w:hAnsi="Century Gothic"/>
        </w:rPr>
        <w:t xml:space="preserve">, unique Seigneur </w:t>
      </w:r>
      <w:proofErr w:type="spellStart"/>
      <w:r w:rsidR="009822F7" w:rsidRPr="007574BE">
        <w:rPr>
          <w:rFonts w:ascii="Century Gothic" w:hAnsi="Century Gothic"/>
        </w:rPr>
        <w:t>Sith</w:t>
      </w:r>
      <w:proofErr w:type="spellEnd"/>
      <w:r w:rsidR="009822F7" w:rsidRPr="007574BE">
        <w:rPr>
          <w:rFonts w:ascii="Century Gothic" w:hAnsi="Century Gothic"/>
        </w:rPr>
        <w:t xml:space="preserve"> survivant de la désastreuse </w:t>
      </w:r>
      <w:hyperlink r:id="rId38" w:history="1">
        <w:r w:rsidR="009822F7" w:rsidRPr="007574BE">
          <w:rPr>
            <w:rStyle w:val="Lienhypertexte"/>
            <w:rFonts w:ascii="Century Gothic" w:hAnsi="Century Gothic"/>
            <w:color w:val="auto"/>
            <w:u w:val="none"/>
          </w:rPr>
          <w:t xml:space="preserve">Bataille de </w:t>
        </w:r>
        <w:proofErr w:type="spellStart"/>
        <w:r w:rsidR="009822F7" w:rsidRPr="007574BE">
          <w:rPr>
            <w:rStyle w:val="Lienhypertexte"/>
            <w:rFonts w:ascii="Century Gothic" w:hAnsi="Century Gothic"/>
            <w:color w:val="auto"/>
            <w:u w:val="none"/>
          </w:rPr>
          <w:t>Ruusan</w:t>
        </w:r>
        <w:proofErr w:type="spellEnd"/>
      </w:hyperlink>
      <w:r w:rsidR="009822F7" w:rsidRPr="007574BE">
        <w:rPr>
          <w:rFonts w:ascii="Century Gothic" w:hAnsi="Century Gothic"/>
        </w:rPr>
        <w:t xml:space="preserve">, et dont le vaisseau s'était abîmé sur </w:t>
      </w:r>
      <w:proofErr w:type="spellStart"/>
      <w:r w:rsidR="009822F7" w:rsidRPr="007574BE">
        <w:rPr>
          <w:rFonts w:ascii="Century Gothic" w:hAnsi="Century Gothic"/>
        </w:rPr>
        <w:t>Dxun</w:t>
      </w:r>
      <w:proofErr w:type="spellEnd"/>
      <w:r w:rsidR="009822F7" w:rsidRPr="007574BE">
        <w:rPr>
          <w:rFonts w:ascii="Century Gothic" w:hAnsi="Century Gothic"/>
        </w:rPr>
        <w:t xml:space="preserve"> alors que le </w:t>
      </w:r>
      <w:proofErr w:type="spellStart"/>
      <w:r w:rsidR="009822F7" w:rsidRPr="007574BE">
        <w:rPr>
          <w:rFonts w:ascii="Century Gothic" w:hAnsi="Century Gothic"/>
        </w:rPr>
        <w:t>Sith</w:t>
      </w:r>
      <w:proofErr w:type="spellEnd"/>
      <w:r w:rsidR="009822F7" w:rsidRPr="007574BE">
        <w:rPr>
          <w:rFonts w:ascii="Century Gothic" w:hAnsi="Century Gothic"/>
        </w:rPr>
        <w:t xml:space="preserve"> était à la recherche du tombeau de </w:t>
      </w:r>
      <w:proofErr w:type="spellStart"/>
      <w:r w:rsidR="009822F7" w:rsidRPr="007574BE">
        <w:rPr>
          <w:rFonts w:ascii="Century Gothic" w:hAnsi="Century Gothic"/>
        </w:rPr>
        <w:t>Nadd</w:t>
      </w:r>
      <w:proofErr w:type="spellEnd"/>
      <w:r w:rsidR="009822F7" w:rsidRPr="007574BE">
        <w:rPr>
          <w:rFonts w:ascii="Century Gothic" w:hAnsi="Century Gothic"/>
        </w:rPr>
        <w:t xml:space="preserve">. Ce fut d'ailleurs dans le mausolée du défunt </w:t>
      </w:r>
      <w:proofErr w:type="spellStart"/>
      <w:r w:rsidR="009822F7" w:rsidRPr="007574BE">
        <w:rPr>
          <w:rFonts w:ascii="Century Gothic" w:hAnsi="Century Gothic"/>
        </w:rPr>
        <w:t>Sith</w:t>
      </w:r>
      <w:proofErr w:type="spellEnd"/>
      <w:r w:rsidR="009822F7" w:rsidRPr="007574BE">
        <w:rPr>
          <w:rFonts w:ascii="Century Gothic" w:hAnsi="Century Gothic"/>
        </w:rPr>
        <w:t xml:space="preserve"> que Bane acquit son armure d'</w:t>
      </w:r>
      <w:proofErr w:type="spellStart"/>
      <w:r w:rsidR="00CC3B5E">
        <w:fldChar w:fldCharType="begin"/>
      </w:r>
      <w:r w:rsidR="006A6EF2">
        <w:instrText>HYPERLINK "http://www.starwars-holonet.com/holonet.php?fiche=crea_orbalisk"</w:instrText>
      </w:r>
      <w:r w:rsidR="00CC3B5E">
        <w:fldChar w:fldCharType="separate"/>
      </w:r>
      <w:r w:rsidR="009822F7" w:rsidRPr="007574BE">
        <w:rPr>
          <w:rStyle w:val="Lienhypertexte"/>
          <w:rFonts w:ascii="Century Gothic" w:hAnsi="Century Gothic"/>
          <w:color w:val="auto"/>
          <w:u w:val="none"/>
        </w:rPr>
        <w:t>orbalisks</w:t>
      </w:r>
      <w:proofErr w:type="spellEnd"/>
      <w:r w:rsidR="00CC3B5E">
        <w:fldChar w:fldCharType="end"/>
      </w:r>
      <w:r w:rsidR="009822F7" w:rsidRPr="007574BE">
        <w:rPr>
          <w:rFonts w:ascii="Century Gothic" w:hAnsi="Century Gothic"/>
        </w:rPr>
        <w:t xml:space="preserve">, de petites créatures qui s'agglutinèrent sur son corps pour le doter d'une carapace quasi impénétrable. Ainsi, </w:t>
      </w:r>
      <w:proofErr w:type="spellStart"/>
      <w:r w:rsidR="009822F7" w:rsidRPr="007574BE">
        <w:rPr>
          <w:rFonts w:ascii="Century Gothic" w:hAnsi="Century Gothic"/>
        </w:rPr>
        <w:t>Dxun</w:t>
      </w:r>
      <w:proofErr w:type="spellEnd"/>
      <w:r w:rsidR="009822F7" w:rsidRPr="007574BE">
        <w:rPr>
          <w:rFonts w:ascii="Century Gothic" w:hAnsi="Century Gothic"/>
        </w:rPr>
        <w:t xml:space="preserve"> fut le point de départ d'une nouvelle philosophie de l'Ordre </w:t>
      </w:r>
      <w:proofErr w:type="spellStart"/>
      <w:r w:rsidR="009822F7" w:rsidRPr="007574BE">
        <w:rPr>
          <w:rFonts w:ascii="Century Gothic" w:hAnsi="Century Gothic"/>
        </w:rPr>
        <w:t>Sith</w:t>
      </w:r>
      <w:proofErr w:type="spellEnd"/>
      <w:r w:rsidR="009822F7" w:rsidRPr="007574BE">
        <w:rPr>
          <w:rFonts w:ascii="Century Gothic" w:hAnsi="Century Gothic"/>
        </w:rPr>
        <w:t xml:space="preserve"> pensée par </w:t>
      </w:r>
      <w:proofErr w:type="spellStart"/>
      <w:r w:rsidR="009822F7" w:rsidRPr="007574BE">
        <w:rPr>
          <w:rFonts w:ascii="Century Gothic" w:hAnsi="Century Gothic"/>
        </w:rPr>
        <w:t>Dark</w:t>
      </w:r>
      <w:proofErr w:type="spellEnd"/>
      <w:r w:rsidR="009822F7" w:rsidRPr="007574BE">
        <w:rPr>
          <w:rFonts w:ascii="Century Gothic" w:hAnsi="Century Gothic"/>
        </w:rPr>
        <w:t xml:space="preserve"> Bane, celui-ci instituant qu'il n'y aurait désormais qu'un Maître et un apprenti en même temps. Après la visite de Bane, </w:t>
      </w:r>
      <w:proofErr w:type="spellStart"/>
      <w:r w:rsidR="009822F7" w:rsidRPr="007574BE">
        <w:rPr>
          <w:rFonts w:ascii="Century Gothic" w:hAnsi="Century Gothic"/>
        </w:rPr>
        <w:t>Dxun</w:t>
      </w:r>
      <w:proofErr w:type="spellEnd"/>
      <w:r w:rsidR="009822F7" w:rsidRPr="007574BE">
        <w:rPr>
          <w:rFonts w:ascii="Century Gothic" w:hAnsi="Century Gothic"/>
        </w:rPr>
        <w:t xml:space="preserve"> retomba définitivement dans l'oubli, ses jungles redevenant </w:t>
      </w:r>
      <w:proofErr w:type="gramStart"/>
      <w:r w:rsidR="009822F7" w:rsidRPr="007574BE">
        <w:rPr>
          <w:rFonts w:ascii="Century Gothic" w:hAnsi="Century Gothic"/>
        </w:rPr>
        <w:t>le territoires</w:t>
      </w:r>
      <w:proofErr w:type="gramEnd"/>
      <w:r w:rsidR="009822F7" w:rsidRPr="007574BE">
        <w:rPr>
          <w:rFonts w:ascii="Century Gothic" w:hAnsi="Century Gothic"/>
        </w:rPr>
        <w:t xml:space="preserve"> de ses terribles prédateurs.</w:t>
      </w:r>
    </w:p>
    <w:sectPr w:rsidR="00722C56" w:rsidRPr="007574BE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26BDA"/>
    <w:rsid w:val="00026DB1"/>
    <w:rsid w:val="00033FEF"/>
    <w:rsid w:val="00035F7B"/>
    <w:rsid w:val="0004330F"/>
    <w:rsid w:val="000540A9"/>
    <w:rsid w:val="0007540D"/>
    <w:rsid w:val="00090184"/>
    <w:rsid w:val="000C3F81"/>
    <w:rsid w:val="000E4377"/>
    <w:rsid w:val="000F6452"/>
    <w:rsid w:val="00100FA3"/>
    <w:rsid w:val="00105E6A"/>
    <w:rsid w:val="00120E6C"/>
    <w:rsid w:val="00175C88"/>
    <w:rsid w:val="001821DA"/>
    <w:rsid w:val="00192C77"/>
    <w:rsid w:val="001B001D"/>
    <w:rsid w:val="001B0297"/>
    <w:rsid w:val="001D66D1"/>
    <w:rsid w:val="0020283A"/>
    <w:rsid w:val="002130EF"/>
    <w:rsid w:val="0023694E"/>
    <w:rsid w:val="002464F1"/>
    <w:rsid w:val="00253631"/>
    <w:rsid w:val="00283F21"/>
    <w:rsid w:val="0028445F"/>
    <w:rsid w:val="00287F67"/>
    <w:rsid w:val="002A2AA3"/>
    <w:rsid w:val="002A30D4"/>
    <w:rsid w:val="002D0E53"/>
    <w:rsid w:val="002F7C67"/>
    <w:rsid w:val="0033237E"/>
    <w:rsid w:val="00334D9A"/>
    <w:rsid w:val="00345D7F"/>
    <w:rsid w:val="003A6789"/>
    <w:rsid w:val="003B260E"/>
    <w:rsid w:val="003C2495"/>
    <w:rsid w:val="003C3F81"/>
    <w:rsid w:val="003C72D5"/>
    <w:rsid w:val="003E0C84"/>
    <w:rsid w:val="003F0FC7"/>
    <w:rsid w:val="0040233E"/>
    <w:rsid w:val="00411D46"/>
    <w:rsid w:val="004145A8"/>
    <w:rsid w:val="00422306"/>
    <w:rsid w:val="00433EBE"/>
    <w:rsid w:val="00434908"/>
    <w:rsid w:val="00447C18"/>
    <w:rsid w:val="00457356"/>
    <w:rsid w:val="00467FF7"/>
    <w:rsid w:val="004807F0"/>
    <w:rsid w:val="004815C7"/>
    <w:rsid w:val="004A084A"/>
    <w:rsid w:val="004B05B2"/>
    <w:rsid w:val="004B4D4F"/>
    <w:rsid w:val="004B6104"/>
    <w:rsid w:val="004F0D15"/>
    <w:rsid w:val="004F173C"/>
    <w:rsid w:val="00505EE3"/>
    <w:rsid w:val="00516D17"/>
    <w:rsid w:val="00542211"/>
    <w:rsid w:val="005452C0"/>
    <w:rsid w:val="00552579"/>
    <w:rsid w:val="005740AE"/>
    <w:rsid w:val="00597EE6"/>
    <w:rsid w:val="005B7C57"/>
    <w:rsid w:val="005C0251"/>
    <w:rsid w:val="00617CC8"/>
    <w:rsid w:val="006220DF"/>
    <w:rsid w:val="00674214"/>
    <w:rsid w:val="006A6EF2"/>
    <w:rsid w:val="006B3D3F"/>
    <w:rsid w:val="006D7CEA"/>
    <w:rsid w:val="006E6708"/>
    <w:rsid w:val="006F0200"/>
    <w:rsid w:val="00710AF8"/>
    <w:rsid w:val="00722C56"/>
    <w:rsid w:val="007574BE"/>
    <w:rsid w:val="0078094F"/>
    <w:rsid w:val="007848C8"/>
    <w:rsid w:val="0078785D"/>
    <w:rsid w:val="00793F32"/>
    <w:rsid w:val="007C6BEE"/>
    <w:rsid w:val="007C6C44"/>
    <w:rsid w:val="0080285B"/>
    <w:rsid w:val="00806C95"/>
    <w:rsid w:val="008254F1"/>
    <w:rsid w:val="00830D8A"/>
    <w:rsid w:val="00894E5F"/>
    <w:rsid w:val="008C46FF"/>
    <w:rsid w:val="008C7B72"/>
    <w:rsid w:val="008D1834"/>
    <w:rsid w:val="008D462B"/>
    <w:rsid w:val="008F0D17"/>
    <w:rsid w:val="008F6CA2"/>
    <w:rsid w:val="0091340F"/>
    <w:rsid w:val="00913FCF"/>
    <w:rsid w:val="00914F6E"/>
    <w:rsid w:val="009169B9"/>
    <w:rsid w:val="0095400C"/>
    <w:rsid w:val="009646B9"/>
    <w:rsid w:val="009744E9"/>
    <w:rsid w:val="009822F7"/>
    <w:rsid w:val="009A746F"/>
    <w:rsid w:val="009C11F9"/>
    <w:rsid w:val="009C3167"/>
    <w:rsid w:val="009C5CDE"/>
    <w:rsid w:val="00A04277"/>
    <w:rsid w:val="00A31F05"/>
    <w:rsid w:val="00A37E2B"/>
    <w:rsid w:val="00A55D91"/>
    <w:rsid w:val="00A60E98"/>
    <w:rsid w:val="00AA141B"/>
    <w:rsid w:val="00AB542A"/>
    <w:rsid w:val="00AD6C8C"/>
    <w:rsid w:val="00B009BA"/>
    <w:rsid w:val="00B05931"/>
    <w:rsid w:val="00B05B0F"/>
    <w:rsid w:val="00B25391"/>
    <w:rsid w:val="00B439C4"/>
    <w:rsid w:val="00B77330"/>
    <w:rsid w:val="00B926EA"/>
    <w:rsid w:val="00BA54DF"/>
    <w:rsid w:val="00BE04D5"/>
    <w:rsid w:val="00BF783B"/>
    <w:rsid w:val="00C31DF5"/>
    <w:rsid w:val="00C43AB6"/>
    <w:rsid w:val="00C46099"/>
    <w:rsid w:val="00C65BD8"/>
    <w:rsid w:val="00C855C3"/>
    <w:rsid w:val="00CA15E3"/>
    <w:rsid w:val="00CA6594"/>
    <w:rsid w:val="00CC2E4A"/>
    <w:rsid w:val="00CC3B5E"/>
    <w:rsid w:val="00D12803"/>
    <w:rsid w:val="00D3699D"/>
    <w:rsid w:val="00D41BA5"/>
    <w:rsid w:val="00D53E20"/>
    <w:rsid w:val="00D7705C"/>
    <w:rsid w:val="00DE2127"/>
    <w:rsid w:val="00DE60FF"/>
    <w:rsid w:val="00DE7F1E"/>
    <w:rsid w:val="00DF0633"/>
    <w:rsid w:val="00DF6211"/>
    <w:rsid w:val="00E15467"/>
    <w:rsid w:val="00E230AE"/>
    <w:rsid w:val="00E27CCC"/>
    <w:rsid w:val="00E366CC"/>
    <w:rsid w:val="00E41058"/>
    <w:rsid w:val="00E61A50"/>
    <w:rsid w:val="00E65442"/>
    <w:rsid w:val="00E727E2"/>
    <w:rsid w:val="00E86A4A"/>
    <w:rsid w:val="00EA1756"/>
    <w:rsid w:val="00F01F57"/>
    <w:rsid w:val="00F221A1"/>
    <w:rsid w:val="00F36E79"/>
    <w:rsid w:val="00F43A46"/>
    <w:rsid w:val="00F51459"/>
    <w:rsid w:val="00F51CD0"/>
    <w:rsid w:val="00F61B60"/>
    <w:rsid w:val="00F8419B"/>
    <w:rsid w:val="00F92A8C"/>
    <w:rsid w:val="00FA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5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crea_drexl" TargetMode="External"/><Relationship Id="rId13" Type="http://schemas.openxmlformats.org/officeDocument/2006/relationships/hyperlink" Target="http://www.starwars-holonet.com/holonet.php?fiche=event_beast_wars" TargetMode="External"/><Relationship Id="rId18" Type="http://schemas.openxmlformats.org/officeDocument/2006/relationships/hyperlink" Target="http://www.starwars-holonet.com/holonet.php?fiche=perso_exarkun" TargetMode="External"/><Relationship Id="rId26" Type="http://schemas.openxmlformats.org/officeDocument/2006/relationships/hyperlink" Target="http://www.starwars-holonet.com/holonet.php?fiche=org_mercenaire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starwars-holonet.com/holonet.php?fiche=ship_basilisk" TargetMode="External"/><Relationship Id="rId34" Type="http://schemas.openxmlformats.org/officeDocument/2006/relationships/image" Target="media/image2.jpeg"/><Relationship Id="rId7" Type="http://schemas.openxmlformats.org/officeDocument/2006/relationships/hyperlink" Target="http://www.starwars-holonet.com/holonet.php?fiche=org_mandaloriens" TargetMode="External"/><Relationship Id="rId12" Type="http://schemas.openxmlformats.org/officeDocument/2006/relationships/hyperlink" Target="http://www.starwars-holonet.com/holonet.php?fiche=crea_zakkeg" TargetMode="External"/><Relationship Id="rId17" Type="http://schemas.openxmlformats.org/officeDocument/2006/relationships/hyperlink" Target="http://www.starwars-holonet.com/holonet.php?fiche=perso_nadd_freedon" TargetMode="External"/><Relationship Id="rId25" Type="http://schemas.openxmlformats.org/officeDocument/2006/relationships/hyperlink" Target="http://www.starwars-holonet.com/holonet.php?fiche=perso_ordo_canderous" TargetMode="External"/><Relationship Id="rId33" Type="http://schemas.openxmlformats.org/officeDocument/2006/relationships/hyperlink" Target="http://www.starwars-holonet.com/holonet.php?fiche=perso_vaklu" TargetMode="External"/><Relationship Id="rId38" Type="http://schemas.openxmlformats.org/officeDocument/2006/relationships/hyperlink" Target="http://www.starwars-holonet.com/holonet.php?fiche=event_ruusan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arwars-holonet.com/holonet.php?fiche=perso_jeth_arca" TargetMode="External"/><Relationship Id="rId20" Type="http://schemas.openxmlformats.org/officeDocument/2006/relationships/hyperlink" Target="http://www.starwars-holonet.com/holonet.php?fiche=perso_mandalore" TargetMode="External"/><Relationship Id="rId29" Type="http://schemas.openxmlformats.org/officeDocument/2006/relationships/hyperlink" Target="http://www.starwars-holonet.com/holonet.php?fiche=ship_ebon_hawk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org_sith" TargetMode="External"/><Relationship Id="rId11" Type="http://schemas.openxmlformats.org/officeDocument/2006/relationships/hyperlink" Target="http://www.starwars-holonet.com/holonet.php?fiche=crea_maalraas" TargetMode="External"/><Relationship Id="rId24" Type="http://schemas.openxmlformats.org/officeDocument/2006/relationships/hyperlink" Target="http://www.starwars-holonet.com/holonet.php?fiche=org_ar" TargetMode="External"/><Relationship Id="rId32" Type="http://schemas.openxmlformats.org/officeDocument/2006/relationships/hyperlink" Target="http://www.starwars-holonet.com/holonet.php?fiche=perso_talia" TargetMode="External"/><Relationship Id="rId37" Type="http://schemas.openxmlformats.org/officeDocument/2006/relationships/hyperlink" Target="http://www.starwars-holonet.com/holonet.php?fiche=perso_dark_bane" TargetMode="External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://www.starwars-holonet.com/holonet.php?fiche=org_jedi" TargetMode="External"/><Relationship Id="rId23" Type="http://schemas.openxmlformats.org/officeDocument/2006/relationships/hyperlink" Target="http://www.starwars-holonet.com/holonet.php?fiche=event_guerres_mandaloriennes" TargetMode="External"/><Relationship Id="rId28" Type="http://schemas.openxmlformats.org/officeDocument/2006/relationships/hyperlink" Target="http://www.starwars-holonet.com/holonet.php?fiche=perso_exilee" TargetMode="External"/><Relationship Id="rId36" Type="http://schemas.openxmlformats.org/officeDocument/2006/relationships/hyperlink" Target="http://www.starwars-holonet.com/holonet.php?fiche=org_esp_humain" TargetMode="External"/><Relationship Id="rId10" Type="http://schemas.openxmlformats.org/officeDocument/2006/relationships/hyperlink" Target="http://www.starwars-holonet.com/holonet.php?fiche=crea_boma" TargetMode="External"/><Relationship Id="rId19" Type="http://schemas.openxmlformats.org/officeDocument/2006/relationships/hyperlink" Target="http://www.starwars-holonet.com/holonet.php?fiche=event_ggs" TargetMode="External"/><Relationship Id="rId31" Type="http://schemas.openxmlformats.org/officeDocument/2006/relationships/hyperlink" Target="http://www.starwars-holonet.com/holonet.php?fiche=lieu_izi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crea_cannok" TargetMode="External"/><Relationship Id="rId14" Type="http://schemas.openxmlformats.org/officeDocument/2006/relationships/hyperlink" Target="http://www.starwars-holonet.com/holonet.php?fiche=org_beast_riders" TargetMode="External"/><Relationship Id="rId22" Type="http://schemas.openxmlformats.org/officeDocument/2006/relationships/hyperlink" Target="http://www.starwars-holonet.com/holonet.php?fiche=perso_mandalore_ultime" TargetMode="External"/><Relationship Id="rId27" Type="http://schemas.openxmlformats.org/officeDocument/2006/relationships/hyperlink" Target="http://www.starwars-holonet.com/holonet.php?fiche=event_gco" TargetMode="External"/><Relationship Id="rId30" Type="http://schemas.openxmlformats.org/officeDocument/2006/relationships/hyperlink" Target="http://www.starwars-holonet.com/holonet.php?fiche=perso_kavar" TargetMode="External"/><Relationship Id="rId35" Type="http://schemas.openxmlformats.org/officeDocument/2006/relationships/hyperlink" Target="http://www.starwars-holonet.com/holonet.php?fiche=event_ng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1186</Words>
  <Characters>6524</Characters>
  <Application>Microsoft Office Word</Application>
  <DocSecurity>0</DocSecurity>
  <Lines>54</Lines>
  <Paragraphs>15</Paragraphs>
  <ScaleCrop>false</ScaleCrop>
  <Company/>
  <LinksUpToDate>false</LinksUpToDate>
  <CharactersWithSpaces>7695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14</cp:revision>
  <dcterms:created xsi:type="dcterms:W3CDTF">2010-03-25T07:32:00Z</dcterms:created>
  <dcterms:modified xsi:type="dcterms:W3CDTF">2012-05-23T09:58:00Z</dcterms:modified>
</cp:coreProperties>
</file>